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0" w:type="dxa"/>
        <w:shd w:val="clear" w:color="auto" w:fill="FFFFFF"/>
        <w:tblCellMar>
          <w:top w:w="15" w:type="dxa"/>
          <w:left w:w="15" w:type="dxa"/>
          <w:bottom w:w="15" w:type="dxa"/>
          <w:right w:w="15" w:type="dxa"/>
        </w:tblCellMar>
        <w:tblLook w:val="04A0" w:firstRow="1" w:lastRow="0" w:firstColumn="1" w:lastColumn="0" w:noHBand="0" w:noVBand="1"/>
      </w:tblPr>
      <w:tblGrid>
        <w:gridCol w:w="6090"/>
        <w:gridCol w:w="4410"/>
      </w:tblGrid>
      <w:tr w:rsidR="00FF42D2" w:rsidRPr="00FF42D2" w:rsidTr="00FF42D2">
        <w:tc>
          <w:tcPr>
            <w:tcW w:w="0" w:type="auto"/>
            <w:shd w:val="clear" w:color="auto" w:fill="FFFFFF"/>
            <w:tcMar>
              <w:top w:w="0" w:type="dxa"/>
              <w:left w:w="0" w:type="dxa"/>
              <w:bottom w:w="0" w:type="dxa"/>
              <w:right w:w="0" w:type="dxa"/>
            </w:tcMar>
            <w:vAlign w:val="center"/>
            <w:hideMark/>
          </w:tcPr>
          <w:p w:rsidR="00FF42D2" w:rsidRPr="00FF42D2" w:rsidRDefault="00FF42D2" w:rsidP="00FF42D2">
            <w:pPr>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Full name: ...............................................</w:t>
            </w:r>
          </w:p>
          <w:p w:rsidR="00FF42D2" w:rsidRPr="00FF42D2" w:rsidRDefault="00FF42D2" w:rsidP="00FF42D2">
            <w:pPr>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Class: ......................................................</w:t>
            </w:r>
          </w:p>
        </w:tc>
        <w:tc>
          <w:tcPr>
            <w:tcW w:w="0" w:type="auto"/>
            <w:shd w:val="clear" w:color="auto" w:fill="FFFFFF"/>
            <w:tcMar>
              <w:top w:w="0" w:type="dxa"/>
              <w:left w:w="0" w:type="dxa"/>
              <w:bottom w:w="0" w:type="dxa"/>
              <w:right w:w="0" w:type="dxa"/>
            </w:tcMar>
            <w:hideMark/>
          </w:tcPr>
          <w:p w:rsidR="00FF42D2" w:rsidRPr="00FF42D2" w:rsidRDefault="00FF42D2" w:rsidP="00FF42D2">
            <w:pPr>
              <w:spacing w:after="150" w:line="240" w:lineRule="auto"/>
              <w:jc w:val="center"/>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ENGLISH LANGUAGE TEST</w:t>
            </w:r>
          </w:p>
          <w:p w:rsidR="00FF42D2" w:rsidRPr="00FF42D2" w:rsidRDefault="00FF42D2" w:rsidP="00FF42D2">
            <w:pPr>
              <w:spacing w:after="150" w:line="240" w:lineRule="auto"/>
              <w:jc w:val="center"/>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Time: 15 minutes</w:t>
            </w:r>
          </w:p>
        </w:tc>
      </w:tr>
    </w:tbl>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 READING</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1-5: Read the passage and answer the questions that follow.</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British women often have to pay more than men for almost the same things. According to a study by </w:t>
      </w:r>
      <w:r w:rsidRPr="00FF42D2">
        <w:rPr>
          <w:rFonts w:ascii="Helvetica" w:eastAsia="Times New Roman" w:hAnsi="Helvetica" w:cs="Helvetica"/>
          <w:i/>
          <w:iCs/>
          <w:color w:val="333333"/>
          <w:sz w:val="21"/>
          <w:szCs w:val="21"/>
        </w:rPr>
        <w:t>The Times</w:t>
      </w:r>
      <w:r w:rsidRPr="00FF42D2">
        <w:rPr>
          <w:rFonts w:ascii="Helvetica" w:eastAsia="Times New Roman" w:hAnsi="Helvetica" w:cs="Helvetica"/>
          <w:color w:val="333333"/>
          <w:sz w:val="21"/>
          <w:szCs w:val="21"/>
        </w:rPr>
        <w:t> newspaper, many products for women cost twice as much as similar things for men. The findings show that female clothes, beauty products and toys are on average 36 per cent more expensive than those for men and boys. For example, buyers are charged $7 more for a pink scooter aimed at girls than for a black one. </w:t>
      </w:r>
      <w:r w:rsidRPr="00FF42D2">
        <w:rPr>
          <w:rFonts w:ascii="Helvetica" w:eastAsia="Times New Roman" w:hAnsi="Helvetica" w:cs="Helvetica"/>
          <w:i/>
          <w:iCs/>
          <w:color w:val="333333"/>
          <w:sz w:val="21"/>
          <w:szCs w:val="21"/>
        </w:rPr>
        <w:t>The Times</w:t>
      </w:r>
      <w:r w:rsidRPr="00FF42D2">
        <w:rPr>
          <w:rFonts w:ascii="Helvetica" w:eastAsia="Times New Roman" w:hAnsi="Helvetica" w:cs="Helvetica"/>
          <w:color w:val="333333"/>
          <w:sz w:val="21"/>
          <w:szCs w:val="21"/>
        </w:rPr>
        <w:t> refers to this phenomenon as “sexist pricing”, while other call it “gender tax”. To explain for the price gap between two genders, Britain’s </w:t>
      </w:r>
      <w:r w:rsidRPr="00FF42D2">
        <w:rPr>
          <w:rFonts w:ascii="Helvetica" w:eastAsia="Times New Roman" w:hAnsi="Helvetica" w:cs="Helvetica"/>
          <w:i/>
          <w:iCs/>
          <w:color w:val="333333"/>
          <w:sz w:val="21"/>
          <w:szCs w:val="21"/>
        </w:rPr>
        <w:t>Financial Times</w:t>
      </w:r>
      <w:r w:rsidRPr="00FF42D2">
        <w:rPr>
          <w:rFonts w:ascii="Helvetica" w:eastAsia="Times New Roman" w:hAnsi="Helvetica" w:cs="Helvetica"/>
          <w:color w:val="333333"/>
          <w:sz w:val="21"/>
          <w:szCs w:val="21"/>
        </w:rPr>
        <w:t> newspaper argues: "Perhaps women tend to be busier and have less time to shop around. Or perhaps they care more about quality…, whereas men just want something cheap." However, the </w:t>
      </w:r>
      <w:r w:rsidRPr="00FF42D2">
        <w:rPr>
          <w:rFonts w:ascii="Helvetica" w:eastAsia="Times New Roman" w:hAnsi="Helvetica" w:cs="Helvetica"/>
          <w:i/>
          <w:iCs/>
          <w:color w:val="333333"/>
          <w:sz w:val="21"/>
          <w:szCs w:val="21"/>
        </w:rPr>
        <w:t>Financial Times</w:t>
      </w:r>
      <w:r w:rsidRPr="00FF42D2">
        <w:rPr>
          <w:rFonts w:ascii="Helvetica" w:eastAsia="Times New Roman" w:hAnsi="Helvetica" w:cs="Helvetica"/>
          <w:color w:val="333333"/>
          <w:sz w:val="21"/>
          <w:szCs w:val="21"/>
        </w:rPr>
        <w:t> claims that men do pay more for some things and questions why journalists do not look at price differences for things that are more </w:t>
      </w:r>
      <w:r w:rsidRPr="00FF42D2">
        <w:rPr>
          <w:rFonts w:ascii="Helvetica" w:eastAsia="Times New Roman" w:hAnsi="Helvetica" w:cs="Helvetica"/>
          <w:b/>
          <w:bCs/>
          <w:color w:val="333333"/>
          <w:sz w:val="21"/>
          <w:szCs w:val="21"/>
        </w:rPr>
        <w:t>appealing</w:t>
      </w:r>
      <w:r w:rsidRPr="00FF42D2">
        <w:rPr>
          <w:rFonts w:ascii="Helvetica" w:eastAsia="Times New Roman" w:hAnsi="Helvetica" w:cs="Helvetica"/>
          <w:color w:val="333333"/>
          <w:sz w:val="21"/>
          <w:szCs w:val="21"/>
        </w:rPr>
        <w:t> to men.</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(Adapted from </w:t>
      </w:r>
      <w:r w:rsidRPr="00FF42D2">
        <w:rPr>
          <w:rFonts w:ascii="Helvetica" w:eastAsia="Times New Roman" w:hAnsi="Helvetica" w:cs="Helvetica"/>
          <w:i/>
          <w:iCs/>
          <w:color w:val="333333"/>
          <w:sz w:val="21"/>
          <w:szCs w:val="21"/>
        </w:rPr>
        <w:t>Women Have to Pay More in Shops</w:t>
      </w:r>
      <w:r w:rsidRPr="00FF42D2">
        <w:rPr>
          <w:rFonts w:ascii="Helvetica" w:eastAsia="Times New Roman" w:hAnsi="Helvetica" w:cs="Helvetica"/>
          <w:color w:val="333333"/>
          <w:sz w:val="21"/>
          <w:szCs w:val="21"/>
        </w:rPr>
        <w:t>, </w:t>
      </w:r>
      <w:r w:rsidRPr="00FF42D2">
        <w:rPr>
          <w:rFonts w:ascii="Helvetica" w:eastAsia="Times New Roman" w:hAnsi="Helvetica" w:cs="Helvetica"/>
          <w:color w:val="333333"/>
          <w:sz w:val="21"/>
          <w:szCs w:val="21"/>
          <w:u w:val="single"/>
        </w:rPr>
        <w:t>breakingnewsenglish.com</w:t>
      </w:r>
      <w:r w:rsidRPr="00FF42D2">
        <w:rPr>
          <w:rFonts w:ascii="Helvetica" w:eastAsia="Times New Roman" w:hAnsi="Helvetica" w:cs="Helvetica"/>
          <w:color w:val="333333"/>
          <w:sz w:val="21"/>
          <w:szCs w:val="21"/>
        </w:rPr>
        <w:t>, 2016)</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Circle the best answer A, B,</w:t>
      </w:r>
      <w:r w:rsidRPr="00FF42D2">
        <w:rPr>
          <w:rFonts w:ascii="Helvetica" w:eastAsia="Times New Roman" w:hAnsi="Helvetica" w:cs="Helvetica"/>
          <w:color w:val="333333"/>
          <w:sz w:val="21"/>
          <w:szCs w:val="21"/>
        </w:rPr>
        <w:t> </w:t>
      </w:r>
      <w:r w:rsidRPr="00FF42D2">
        <w:rPr>
          <w:rFonts w:ascii="Helvetica" w:eastAsia="Times New Roman" w:hAnsi="Helvetica" w:cs="Helvetica"/>
          <w:b/>
          <w:bCs/>
          <w:color w:val="333333"/>
          <w:sz w:val="21"/>
          <w:szCs w:val="21"/>
        </w:rPr>
        <w:t>or C for each of the following questions.</w:t>
      </w:r>
    </w:p>
    <w:tbl>
      <w:tblPr>
        <w:tblW w:w="10500" w:type="dxa"/>
        <w:tblCellMar>
          <w:top w:w="15" w:type="dxa"/>
          <w:left w:w="15" w:type="dxa"/>
          <w:bottom w:w="15" w:type="dxa"/>
          <w:right w:w="15" w:type="dxa"/>
        </w:tblCellMar>
        <w:tblLook w:val="04A0" w:firstRow="1" w:lastRow="0" w:firstColumn="1" w:lastColumn="0" w:noHBand="0" w:noVBand="1"/>
      </w:tblPr>
      <w:tblGrid>
        <w:gridCol w:w="3706"/>
        <w:gridCol w:w="3642"/>
        <w:gridCol w:w="3152"/>
      </w:tblGrid>
      <w:tr w:rsidR="00FF42D2" w:rsidRPr="00FF42D2" w:rsidTr="00FF42D2">
        <w:tc>
          <w:tcPr>
            <w:tcW w:w="0" w:type="auto"/>
            <w:gridSpan w:val="3"/>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1. Which product do buyers have to pay $7 more for?</w:t>
            </w:r>
          </w:p>
        </w:tc>
      </w:tr>
      <w:tr w:rsidR="00FF42D2" w:rsidRPr="00FF42D2" w:rsidTr="00FF42D2">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women’s clothes</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B. a beauty product</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 a pink scooter</w:t>
            </w:r>
          </w:p>
        </w:tc>
      </w:tr>
      <w:tr w:rsidR="00FF42D2" w:rsidRPr="00FF42D2" w:rsidTr="00FF42D2">
        <w:tc>
          <w:tcPr>
            <w:tcW w:w="0" w:type="auto"/>
            <w:gridSpan w:val="3"/>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2. Which word can best replace the word “</w:t>
            </w:r>
            <w:r w:rsidRPr="00FF42D2">
              <w:rPr>
                <w:rFonts w:ascii="Times New Roman" w:eastAsia="Times New Roman" w:hAnsi="Times New Roman" w:cs="Times New Roman"/>
                <w:b/>
                <w:bCs/>
                <w:sz w:val="24"/>
                <w:szCs w:val="24"/>
              </w:rPr>
              <w:t>appealing”</w:t>
            </w:r>
            <w:r w:rsidRPr="00FF42D2">
              <w:rPr>
                <w:rFonts w:ascii="Times New Roman" w:eastAsia="Times New Roman" w:hAnsi="Times New Roman" w:cs="Times New Roman"/>
                <w:sz w:val="24"/>
                <w:szCs w:val="24"/>
              </w:rPr>
              <w:t> in the last line?</w:t>
            </w:r>
          </w:p>
        </w:tc>
      </w:tr>
      <w:tr w:rsidR="00FF42D2" w:rsidRPr="00FF42D2" w:rsidTr="00FF42D2">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suitable</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B. attractive</w:t>
            </w:r>
          </w:p>
        </w:tc>
        <w:tc>
          <w:tcPr>
            <w:tcW w:w="0" w:type="auto"/>
            <w:tcMar>
              <w:top w:w="0" w:type="dxa"/>
              <w:left w:w="0" w:type="dxa"/>
              <w:bottom w:w="0" w:type="dxa"/>
              <w:right w:w="0" w:type="dxa"/>
            </w:tcMar>
            <w:vAlign w:val="center"/>
            <w:hideMark/>
          </w:tcPr>
          <w:p w:rsidR="00FF42D2" w:rsidRPr="00FF42D2" w:rsidRDefault="00FF42D2" w:rsidP="00FF42D2">
            <w:pPr>
              <w:spacing w:after="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 unpleasant</w:t>
            </w:r>
          </w:p>
        </w:tc>
      </w:tr>
    </w:tbl>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Fill in each blank with NO MORE THAN THREE words and/or a number from the passage.</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3. On average, beauty products for women cost ____________________ higher than those for men.</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4. An explanation for the phenomenon is given by ____________________ newspaper.</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5. The text is mainly about the ____________________ between men’s and women’s products.</w:t>
      </w:r>
    </w:p>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II. VOCABULARY</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6-10: Questions 6-10: Match the word with its definition. Write your answers (A, B, C, D, or E) in the provided spaces.</w:t>
      </w:r>
    </w:p>
    <w:tbl>
      <w:tblPr>
        <w:tblW w:w="10485" w:type="dxa"/>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2613"/>
        <w:gridCol w:w="7872"/>
      </w:tblGrid>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b/>
                <w:bCs/>
                <w:sz w:val="24"/>
                <w:szCs w:val="24"/>
              </w:rPr>
              <w:t>WORD</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 </w:t>
            </w:r>
            <w:r w:rsidRPr="00FF42D2">
              <w:rPr>
                <w:rFonts w:ascii="Times New Roman" w:eastAsia="Times New Roman" w:hAnsi="Times New Roman" w:cs="Times New Roman"/>
                <w:b/>
                <w:bCs/>
                <w:sz w:val="24"/>
                <w:szCs w:val="24"/>
              </w:rPr>
              <w:t>DEFINITION</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6. sue __________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A. arrange to join a school officially</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7. pursue __________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B. make somebody do something they don’t want</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8. force __________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C. bring somebody to court because they have done something harmful to you</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9. eliminate __________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D. follow a course or an activity in an effort to gain something</w:t>
            </w:r>
          </w:p>
        </w:tc>
      </w:tr>
      <w:tr w:rsidR="00FF42D2" w:rsidRPr="00FF42D2" w:rsidTr="00FF42D2">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lastRenderedPageBreak/>
              <w:t>10. enrol __________</w:t>
            </w:r>
          </w:p>
        </w:tc>
        <w:tc>
          <w:tcPr>
            <w:tcW w:w="0" w:type="auto"/>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E. get rid of</w:t>
            </w:r>
          </w:p>
        </w:tc>
      </w:tr>
    </w:tbl>
    <w:p w:rsidR="00FF42D2" w:rsidRPr="00FF42D2" w:rsidRDefault="00FF42D2" w:rsidP="00FF42D2">
      <w:pPr>
        <w:shd w:val="clear" w:color="auto" w:fill="FFFFFF"/>
        <w:spacing w:after="150" w:line="240" w:lineRule="auto"/>
        <w:rPr>
          <w:rFonts w:ascii="Helvetica" w:eastAsia="Times New Roman" w:hAnsi="Helvetica" w:cs="Helvetica"/>
          <w:b/>
          <w:bCs/>
          <w:color w:val="333333"/>
          <w:sz w:val="21"/>
          <w:szCs w:val="21"/>
        </w:rPr>
      </w:pPr>
      <w:r w:rsidRPr="00FF42D2">
        <w:rPr>
          <w:rFonts w:ascii="Helvetica" w:eastAsia="Times New Roman" w:hAnsi="Helvetica" w:cs="Helvetica"/>
          <w:b/>
          <w:bCs/>
          <w:color w:val="333333"/>
          <w:sz w:val="21"/>
          <w:szCs w:val="21"/>
        </w:rPr>
        <w:t>III.</w:t>
      </w:r>
    </w:p>
    <w:p w:rsidR="00FF42D2" w:rsidRPr="00FF42D2" w:rsidRDefault="00FF42D2" w:rsidP="00FF42D2">
      <w:pPr>
        <w:shd w:val="clear" w:color="auto" w:fill="FFFFFF"/>
        <w:spacing w:after="150" w:line="240" w:lineRule="auto"/>
        <w:rPr>
          <w:rFonts w:ascii="Helvetica" w:eastAsia="Times New Roman" w:hAnsi="Helvetica" w:cs="Helvetica"/>
          <w:color w:val="333333"/>
          <w:sz w:val="30"/>
          <w:szCs w:val="30"/>
        </w:rPr>
      </w:pPr>
      <w:r w:rsidRPr="00FF42D2">
        <w:rPr>
          <w:rFonts w:ascii="Helvetica" w:eastAsia="Times New Roman" w:hAnsi="Helvetica" w:cs="Helvetica"/>
          <w:color w:val="333333"/>
          <w:sz w:val="30"/>
          <w:szCs w:val="30"/>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b/>
          <w:bCs/>
          <w:color w:val="333333"/>
          <w:sz w:val="21"/>
          <w:szCs w:val="21"/>
        </w:rPr>
        <w:t>Questions 11-15: Use the words in the box to complete the following questions. You can use each word ONCE only.</w:t>
      </w:r>
    </w:p>
    <w:tbl>
      <w:tblPr>
        <w:tblW w:w="8880" w:type="dxa"/>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8880"/>
      </w:tblGrid>
      <w:tr w:rsidR="00FF42D2" w:rsidRPr="00FF42D2" w:rsidTr="00FF42D2">
        <w:trPr>
          <w:trHeight w:val="290"/>
        </w:trPr>
        <w:tc>
          <w:tcPr>
            <w:tcW w:w="8715" w:type="dxa"/>
            <w:tcBorders>
              <w:top w:val="single" w:sz="6" w:space="0" w:color="BBBBBB"/>
              <w:left w:val="single" w:sz="6" w:space="0" w:color="BBBBBB"/>
              <w:bottom w:val="single" w:sz="6" w:space="0" w:color="BBBBBB"/>
              <w:right w:val="single" w:sz="6" w:space="0" w:color="BBBBBB"/>
            </w:tcBorders>
            <w:tcMar>
              <w:top w:w="75" w:type="dxa"/>
              <w:left w:w="75" w:type="dxa"/>
              <w:bottom w:w="75" w:type="dxa"/>
              <w:right w:w="75" w:type="dxa"/>
            </w:tcMar>
            <w:vAlign w:val="center"/>
            <w:hideMark/>
          </w:tcPr>
          <w:p w:rsidR="00FF42D2" w:rsidRPr="00FF42D2" w:rsidRDefault="00FF42D2" w:rsidP="00FF42D2">
            <w:pPr>
              <w:spacing w:after="150" w:line="240" w:lineRule="auto"/>
              <w:jc w:val="center"/>
              <w:rPr>
                <w:rFonts w:ascii="Times New Roman" w:eastAsia="Times New Roman" w:hAnsi="Times New Roman" w:cs="Times New Roman"/>
                <w:sz w:val="24"/>
                <w:szCs w:val="24"/>
              </w:rPr>
            </w:pPr>
            <w:r w:rsidRPr="00FF42D2">
              <w:rPr>
                <w:rFonts w:ascii="Times New Roman" w:eastAsia="Times New Roman" w:hAnsi="Times New Roman" w:cs="Times New Roman"/>
                <w:sz w:val="24"/>
                <w:szCs w:val="24"/>
              </w:rPr>
              <w:t> right       gap        participate       guests       equality</w:t>
            </w:r>
          </w:p>
        </w:tc>
      </w:tr>
    </w:tbl>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11. Some countries in the world still face difficulties in gender ____________________.</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12. Women are demanding equal ____________________ for equal work.</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13. The gender ____________________ in primary education has been eliminated.</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xml:space="preserve">14. In Viet Nam, about seventy per cent of </w:t>
      </w:r>
      <w:proofErr w:type="gramStart"/>
      <w:r w:rsidRPr="00FF42D2">
        <w:rPr>
          <w:rFonts w:ascii="Helvetica" w:eastAsia="Times New Roman" w:hAnsi="Helvetica" w:cs="Helvetica"/>
          <w:color w:val="333333"/>
          <w:sz w:val="21"/>
          <w:szCs w:val="21"/>
        </w:rPr>
        <w:t>females</w:t>
      </w:r>
      <w:proofErr w:type="gramEnd"/>
      <w:r w:rsidRPr="00FF42D2">
        <w:rPr>
          <w:rFonts w:ascii="Helvetica" w:eastAsia="Times New Roman" w:hAnsi="Helvetica" w:cs="Helvetica"/>
          <w:color w:val="333333"/>
          <w:sz w:val="21"/>
          <w:szCs w:val="21"/>
        </w:rPr>
        <w:t xml:space="preserve"> ____________________ in the workforce.</w:t>
      </w:r>
    </w:p>
    <w:p w:rsidR="00FF42D2" w:rsidRPr="00FF42D2" w:rsidRDefault="00FF42D2" w:rsidP="00FF42D2">
      <w:pPr>
        <w:shd w:val="clear" w:color="auto" w:fill="FFFFFF"/>
        <w:spacing w:after="150" w:line="240" w:lineRule="auto"/>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15. There will be approximately 50 ____________________ at my aunt’s wedding.</w:t>
      </w:r>
    </w:p>
    <w:p w:rsidR="00FF42D2" w:rsidRPr="00FF42D2" w:rsidRDefault="00FF42D2" w:rsidP="00FF42D2">
      <w:pPr>
        <w:shd w:val="clear" w:color="auto" w:fill="FFFFFF"/>
        <w:spacing w:after="150" w:line="240" w:lineRule="auto"/>
        <w:jc w:val="center"/>
        <w:rPr>
          <w:rFonts w:ascii="Helvetica" w:eastAsia="Times New Roman" w:hAnsi="Helvetica" w:cs="Helvetica"/>
          <w:color w:val="333333"/>
          <w:sz w:val="21"/>
          <w:szCs w:val="21"/>
        </w:rPr>
      </w:pPr>
      <w:r w:rsidRPr="00FF42D2">
        <w:rPr>
          <w:rFonts w:ascii="Helvetica" w:eastAsia="Times New Roman" w:hAnsi="Helvetica" w:cs="Helvetica"/>
          <w:color w:val="333333"/>
          <w:sz w:val="21"/>
          <w:szCs w:val="21"/>
        </w:rPr>
        <w:t>-- The end --</w:t>
      </w:r>
      <w:bookmarkStart w:id="0" w:name="_GoBack"/>
      <w:bookmarkEnd w:id="0"/>
    </w:p>
    <w:sectPr w:rsidR="00FF42D2" w:rsidRPr="00FF4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D2"/>
    <w:rsid w:val="0038421D"/>
    <w:rsid w:val="005B1158"/>
    <w:rsid w:val="00D826ED"/>
    <w:rsid w:val="00FF4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D9EBED-3399-44CE-98C0-B460B375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name">
    <w:name w:val="section-name"/>
    <w:basedOn w:val="Normal"/>
    <w:rsid w:val="0038421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842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21790">
      <w:bodyDiv w:val="1"/>
      <w:marLeft w:val="0"/>
      <w:marRight w:val="0"/>
      <w:marTop w:val="0"/>
      <w:marBottom w:val="0"/>
      <w:divBdr>
        <w:top w:val="none" w:sz="0" w:space="0" w:color="auto"/>
        <w:left w:val="none" w:sz="0" w:space="0" w:color="auto"/>
        <w:bottom w:val="none" w:sz="0" w:space="0" w:color="auto"/>
        <w:right w:val="none" w:sz="0" w:space="0" w:color="auto"/>
      </w:divBdr>
      <w:divsChild>
        <w:div w:id="504789641">
          <w:marLeft w:val="0"/>
          <w:marRight w:val="0"/>
          <w:marTop w:val="0"/>
          <w:marBottom w:val="0"/>
          <w:divBdr>
            <w:top w:val="none" w:sz="0" w:space="0" w:color="auto"/>
            <w:left w:val="none" w:sz="0" w:space="0" w:color="auto"/>
            <w:bottom w:val="none" w:sz="0" w:space="0" w:color="auto"/>
            <w:right w:val="none" w:sz="0" w:space="0" w:color="auto"/>
          </w:divBdr>
          <w:divsChild>
            <w:div w:id="1380783179">
              <w:marLeft w:val="0"/>
              <w:marRight w:val="0"/>
              <w:marTop w:val="0"/>
              <w:marBottom w:val="0"/>
              <w:divBdr>
                <w:top w:val="none" w:sz="0" w:space="0" w:color="auto"/>
                <w:left w:val="none" w:sz="0" w:space="0" w:color="auto"/>
                <w:bottom w:val="none" w:sz="0" w:space="0" w:color="auto"/>
                <w:right w:val="none" w:sz="0" w:space="0" w:color="auto"/>
              </w:divBdr>
              <w:divsChild>
                <w:div w:id="6646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50065">
          <w:marLeft w:val="0"/>
          <w:marRight w:val="0"/>
          <w:marTop w:val="0"/>
          <w:marBottom w:val="0"/>
          <w:divBdr>
            <w:top w:val="none" w:sz="0" w:space="0" w:color="auto"/>
            <w:left w:val="none" w:sz="0" w:space="0" w:color="auto"/>
            <w:bottom w:val="none" w:sz="0" w:space="0" w:color="auto"/>
            <w:right w:val="none" w:sz="0" w:space="0" w:color="auto"/>
          </w:divBdr>
          <w:divsChild>
            <w:div w:id="828255800">
              <w:marLeft w:val="0"/>
              <w:marRight w:val="0"/>
              <w:marTop w:val="0"/>
              <w:marBottom w:val="0"/>
              <w:divBdr>
                <w:top w:val="none" w:sz="0" w:space="0" w:color="auto"/>
                <w:left w:val="none" w:sz="0" w:space="0" w:color="auto"/>
                <w:bottom w:val="none" w:sz="0" w:space="0" w:color="auto"/>
                <w:right w:val="none" w:sz="0" w:space="0" w:color="auto"/>
              </w:divBdr>
              <w:divsChild>
                <w:div w:id="17296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32583">
          <w:marLeft w:val="0"/>
          <w:marRight w:val="0"/>
          <w:marTop w:val="0"/>
          <w:marBottom w:val="0"/>
          <w:divBdr>
            <w:top w:val="none" w:sz="0" w:space="0" w:color="auto"/>
            <w:left w:val="none" w:sz="0" w:space="0" w:color="auto"/>
            <w:bottom w:val="none" w:sz="0" w:space="0" w:color="auto"/>
            <w:right w:val="none" w:sz="0" w:space="0" w:color="auto"/>
          </w:divBdr>
          <w:divsChild>
            <w:div w:id="1789811560">
              <w:marLeft w:val="0"/>
              <w:marRight w:val="0"/>
              <w:marTop w:val="0"/>
              <w:marBottom w:val="0"/>
              <w:divBdr>
                <w:top w:val="none" w:sz="0" w:space="0" w:color="auto"/>
                <w:left w:val="none" w:sz="0" w:space="0" w:color="auto"/>
                <w:bottom w:val="none" w:sz="0" w:space="0" w:color="auto"/>
                <w:right w:val="none" w:sz="0" w:space="0" w:color="auto"/>
              </w:divBdr>
              <w:divsChild>
                <w:div w:id="67850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5662">
      <w:bodyDiv w:val="1"/>
      <w:marLeft w:val="0"/>
      <w:marRight w:val="0"/>
      <w:marTop w:val="0"/>
      <w:marBottom w:val="0"/>
      <w:divBdr>
        <w:top w:val="none" w:sz="0" w:space="0" w:color="auto"/>
        <w:left w:val="none" w:sz="0" w:space="0" w:color="auto"/>
        <w:bottom w:val="none" w:sz="0" w:space="0" w:color="auto"/>
        <w:right w:val="none" w:sz="0" w:space="0" w:color="auto"/>
      </w:divBdr>
      <w:divsChild>
        <w:div w:id="545067508">
          <w:marLeft w:val="0"/>
          <w:marRight w:val="0"/>
          <w:marTop w:val="0"/>
          <w:marBottom w:val="0"/>
          <w:divBdr>
            <w:top w:val="none" w:sz="0" w:space="0" w:color="auto"/>
            <w:left w:val="none" w:sz="0" w:space="0" w:color="auto"/>
            <w:bottom w:val="none" w:sz="0" w:space="0" w:color="auto"/>
            <w:right w:val="none" w:sz="0" w:space="0" w:color="auto"/>
          </w:divBdr>
        </w:div>
        <w:div w:id="1517962357">
          <w:marLeft w:val="0"/>
          <w:marRight w:val="0"/>
          <w:marTop w:val="0"/>
          <w:marBottom w:val="0"/>
          <w:divBdr>
            <w:top w:val="none" w:sz="0" w:space="0" w:color="auto"/>
            <w:left w:val="none" w:sz="0" w:space="0" w:color="auto"/>
            <w:bottom w:val="none" w:sz="0" w:space="0" w:color="auto"/>
            <w:right w:val="none" w:sz="0" w:space="0" w:color="auto"/>
          </w:divBdr>
        </w:div>
        <w:div w:id="1204754502">
          <w:marLeft w:val="0"/>
          <w:marRight w:val="0"/>
          <w:marTop w:val="0"/>
          <w:marBottom w:val="0"/>
          <w:divBdr>
            <w:top w:val="none" w:sz="0" w:space="0" w:color="auto"/>
            <w:left w:val="none" w:sz="0" w:space="0" w:color="auto"/>
            <w:bottom w:val="none" w:sz="0" w:space="0" w:color="auto"/>
            <w:right w:val="none" w:sz="0" w:space="0" w:color="auto"/>
          </w:divBdr>
        </w:div>
      </w:divsChild>
    </w:div>
    <w:div w:id="1336151143">
      <w:bodyDiv w:val="1"/>
      <w:marLeft w:val="0"/>
      <w:marRight w:val="0"/>
      <w:marTop w:val="0"/>
      <w:marBottom w:val="0"/>
      <w:divBdr>
        <w:top w:val="none" w:sz="0" w:space="0" w:color="auto"/>
        <w:left w:val="none" w:sz="0" w:space="0" w:color="auto"/>
        <w:bottom w:val="none" w:sz="0" w:space="0" w:color="auto"/>
        <w:right w:val="none" w:sz="0" w:space="0" w:color="auto"/>
      </w:divBdr>
      <w:divsChild>
        <w:div w:id="224684223">
          <w:marLeft w:val="0"/>
          <w:marRight w:val="0"/>
          <w:marTop w:val="0"/>
          <w:marBottom w:val="0"/>
          <w:divBdr>
            <w:top w:val="none" w:sz="0" w:space="0" w:color="auto"/>
            <w:left w:val="none" w:sz="0" w:space="0" w:color="auto"/>
            <w:bottom w:val="none" w:sz="0" w:space="0" w:color="auto"/>
            <w:right w:val="none" w:sz="0" w:space="0" w:color="auto"/>
          </w:divBdr>
          <w:divsChild>
            <w:div w:id="1294291497">
              <w:marLeft w:val="0"/>
              <w:marRight w:val="0"/>
              <w:marTop w:val="0"/>
              <w:marBottom w:val="0"/>
              <w:divBdr>
                <w:top w:val="none" w:sz="0" w:space="0" w:color="auto"/>
                <w:left w:val="none" w:sz="0" w:space="0" w:color="auto"/>
                <w:bottom w:val="none" w:sz="0" w:space="0" w:color="auto"/>
                <w:right w:val="none" w:sz="0" w:space="0" w:color="auto"/>
              </w:divBdr>
              <w:divsChild>
                <w:div w:id="45672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87308">
          <w:marLeft w:val="0"/>
          <w:marRight w:val="0"/>
          <w:marTop w:val="0"/>
          <w:marBottom w:val="0"/>
          <w:divBdr>
            <w:top w:val="none" w:sz="0" w:space="0" w:color="auto"/>
            <w:left w:val="none" w:sz="0" w:space="0" w:color="auto"/>
            <w:bottom w:val="none" w:sz="0" w:space="0" w:color="auto"/>
            <w:right w:val="none" w:sz="0" w:space="0" w:color="auto"/>
          </w:divBdr>
          <w:divsChild>
            <w:div w:id="811676469">
              <w:marLeft w:val="0"/>
              <w:marRight w:val="0"/>
              <w:marTop w:val="0"/>
              <w:marBottom w:val="0"/>
              <w:divBdr>
                <w:top w:val="none" w:sz="0" w:space="0" w:color="auto"/>
                <w:left w:val="none" w:sz="0" w:space="0" w:color="auto"/>
                <w:bottom w:val="none" w:sz="0" w:space="0" w:color="auto"/>
                <w:right w:val="none" w:sz="0" w:space="0" w:color="auto"/>
              </w:divBdr>
              <w:divsChild>
                <w:div w:id="8187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6103">
          <w:marLeft w:val="0"/>
          <w:marRight w:val="0"/>
          <w:marTop w:val="0"/>
          <w:marBottom w:val="0"/>
          <w:divBdr>
            <w:top w:val="none" w:sz="0" w:space="0" w:color="auto"/>
            <w:left w:val="none" w:sz="0" w:space="0" w:color="auto"/>
            <w:bottom w:val="none" w:sz="0" w:space="0" w:color="auto"/>
            <w:right w:val="none" w:sz="0" w:space="0" w:color="auto"/>
          </w:divBdr>
          <w:divsChild>
            <w:div w:id="490483238">
              <w:marLeft w:val="0"/>
              <w:marRight w:val="0"/>
              <w:marTop w:val="0"/>
              <w:marBottom w:val="0"/>
              <w:divBdr>
                <w:top w:val="none" w:sz="0" w:space="0" w:color="auto"/>
                <w:left w:val="none" w:sz="0" w:space="0" w:color="auto"/>
                <w:bottom w:val="none" w:sz="0" w:space="0" w:color="auto"/>
                <w:right w:val="none" w:sz="0" w:space="0" w:color="auto"/>
              </w:divBdr>
              <w:divsChild>
                <w:div w:id="194499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KimThanh</dc:creator>
  <cp:keywords/>
  <dc:description/>
  <cp:lastModifiedBy>KimThanh</cp:lastModifiedBy>
  <cp:revision>3</cp:revision>
  <dcterms:created xsi:type="dcterms:W3CDTF">2020-04-01T09:30:00Z</dcterms:created>
  <dcterms:modified xsi:type="dcterms:W3CDTF">2020-04-01T09:35:00Z</dcterms:modified>
</cp:coreProperties>
</file>